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91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Weiterzureichende Unterlagen für die Jugendgruppenarbeit in den Jugendgruppen der Deutschen-Philatelisten-Jugend e.V.</w:t>
      </w:r>
    </w:p>
    <w:p w:rsidR="00000000" w:rsidRDefault="00991945">
      <w:pPr>
        <w:jc w:val="center"/>
        <w:rPr>
          <w:b/>
          <w:sz w:val="28"/>
        </w:rPr>
      </w:pPr>
    </w:p>
    <w:p w:rsidR="00000000" w:rsidRDefault="00991945">
      <w:pPr>
        <w:jc w:val="center"/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Nachrichtendienst für Jugendgruppen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1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Ordner für den Nachrichtendienst rot oder weiß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2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Handbuch Philatelie (Lose-Blatt-Sammlung)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3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3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2 Ordner für das Handbuch orange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4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4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Buch „Fälschungen“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5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5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Broschüre „Sammeln, gestalten, ausstellen“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6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6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Broschüre „Fehler in der Motivsammlung“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7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7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Broschüre „Mach doch mal“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8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8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Broschüre „Jugendgruppenpädagogik“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9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9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Broschüre „PHILA-GAME-BOOK“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0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10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Buch „Anleitung zur Vermittlung philatelistischer Kenntnisse</w:t>
      </w: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1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11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Gruppensiegel der Jugendgruppe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2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12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Broschüre „Geschichte auf Briefmarken“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3"/>
      <w:r>
        <w:rPr>
          <w:b/>
          <w:sz w:val="28"/>
        </w:rPr>
        <w:instrText xml:space="preserve"> </w:instrText>
      </w:r>
      <w:r>
        <w:rPr>
          <w:b/>
          <w:sz w:val="28"/>
        </w:rPr>
        <w:instrText>FORMCHECKBOX</w:instrText>
      </w:r>
      <w:r>
        <w:rPr>
          <w:b/>
          <w:sz w:val="28"/>
        </w:rPr>
        <w:instrText xml:space="preserve"> </w:instrText>
      </w:r>
      <w:r>
        <w:rPr>
          <w:b/>
          <w:sz w:val="28"/>
        </w:rPr>
      </w:r>
      <w:r>
        <w:rPr>
          <w:b/>
          <w:sz w:val="28"/>
        </w:rPr>
        <w:fldChar w:fldCharType="end"/>
      </w:r>
      <w:bookmarkEnd w:id="13"/>
    </w:p>
    <w:p w:rsidR="00000000" w:rsidRDefault="00991945">
      <w:pPr>
        <w:rPr>
          <w:b/>
          <w:sz w:val="28"/>
        </w:rPr>
      </w:pPr>
    </w:p>
    <w:p w:rsidR="00000000" w:rsidRDefault="00991945">
      <w:pPr>
        <w:rPr>
          <w:b/>
          <w:sz w:val="28"/>
        </w:rPr>
      </w:pPr>
      <w:r>
        <w:rPr>
          <w:b/>
          <w:sz w:val="28"/>
        </w:rPr>
        <w:t>u.v.a.m.</w:t>
      </w:r>
    </w:p>
    <w:p w:rsidR="00000000" w:rsidRDefault="00991945">
      <w:pPr>
        <w:rPr>
          <w:b/>
          <w:sz w:val="28"/>
        </w:rPr>
      </w:pPr>
    </w:p>
    <w:p w:rsidR="00991945" w:rsidRDefault="00991945">
      <w:pPr>
        <w:jc w:val="both"/>
        <w:rPr>
          <w:b/>
          <w:sz w:val="28"/>
        </w:rPr>
      </w:pPr>
      <w:r>
        <w:rPr>
          <w:b/>
          <w:sz w:val="28"/>
        </w:rPr>
        <w:t>Diese Hilfen sind</w:t>
      </w:r>
      <w:r>
        <w:rPr>
          <w:b/>
          <w:sz w:val="28"/>
        </w:rPr>
        <w:t xml:space="preserve"> gefördert durch die Stiftung für Philatelie und Postgeschichte und sollen stets vollständig beim Gruppenleiterwechsel weitergereicht werden. Die Hilfen stellen einen Gesamtwert in Höhe      von € 175,00 dar. Siehe Kassenordnung des LR Nordrhein-Westfalen </w:t>
      </w:r>
      <w:r>
        <w:rPr>
          <w:b/>
          <w:sz w:val="28"/>
        </w:rPr>
        <w:t>e.V.</w:t>
      </w:r>
    </w:p>
    <w:sectPr w:rsidR="00991945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2D6AFC"/>
    <w:multiLevelType w:val="singleLevel"/>
    <w:tmpl w:val="39223418"/>
    <w:lvl w:ilvl="0">
      <w:start w:val="2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" w15:restartNumberingAfterBreak="0">
    <w:nsid w:val="7ABF4E52"/>
    <w:multiLevelType w:val="singleLevel"/>
    <w:tmpl w:val="BCBAD4F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06"/>
    <w:rsid w:val="004F7906"/>
    <w:rsid w:val="0099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F65A05-09F9-4287-AC33-D7557A2DB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pBdr>
        <w:top w:val="thickThinSmallGap" w:sz="24" w:space="1" w:color="auto"/>
        <w:left w:val="thickThinSmallGap" w:sz="24" w:space="4" w:color="auto"/>
        <w:bottom w:val="thinThickSmallGap" w:sz="24" w:space="1" w:color="auto"/>
        <w:right w:val="thinThickSmallGap" w:sz="24" w:space="4" w:color="auto"/>
      </w:pBdr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both"/>
    </w:pPr>
    <w:rPr>
      <w:sz w:val="24"/>
    </w:rPr>
  </w:style>
  <w:style w:type="paragraph" w:styleId="Textkrper2">
    <w:name w:val="Body Text 2"/>
    <w:basedOn w:val="Standard"/>
    <w:semiHidden/>
    <w:rPr>
      <w:sz w:val="28"/>
    </w:rPr>
  </w:style>
  <w:style w:type="paragraph" w:styleId="Titel">
    <w:name w:val="Title"/>
    <w:basedOn w:val="Standard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8"/>
    </w:rPr>
  </w:style>
  <w:style w:type="paragraph" w:styleId="Textkrper3">
    <w:name w:val="Body Text 3"/>
    <w:basedOn w:val="Standard"/>
    <w:semiHidden/>
    <w:pPr>
      <w:jc w:val="both"/>
    </w:pPr>
    <w:rPr>
      <w:sz w:val="28"/>
    </w:rPr>
  </w:style>
  <w:style w:type="character" w:styleId="Hyperlink">
    <w:name w:val="Hyperlink"/>
    <w:basedOn w:val="Absatz-Standardschriftart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Aufgabe:</vt:lpstr>
    </vt:vector>
  </TitlesOfParts>
  <Company>DPhJ-NRW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Aufgabe:</dc:title>
  <dc:subject/>
  <dc:creator>Klaus-Günter Tiede</dc:creator>
  <cp:keywords/>
  <cp:lastModifiedBy>Microsoft-Konto</cp:lastModifiedBy>
  <cp:revision>2</cp:revision>
  <cp:lastPrinted>2002-01-26T16:13:00Z</cp:lastPrinted>
  <dcterms:created xsi:type="dcterms:W3CDTF">2025-03-04T12:54:00Z</dcterms:created>
  <dcterms:modified xsi:type="dcterms:W3CDTF">2025-03-04T12:54:00Z</dcterms:modified>
</cp:coreProperties>
</file>